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F3217" w14:textId="77777777" w:rsidR="003F41B8" w:rsidRDefault="003F41B8" w:rsidP="002839B1">
      <w:pPr>
        <w:pStyle w:val="Title"/>
      </w:pPr>
      <w:r>
        <w:t>PUBLIC NOTICE</w:t>
      </w:r>
    </w:p>
    <w:p w14:paraId="56517B4A" w14:textId="77777777" w:rsidR="003F41B8" w:rsidRDefault="003F41B8" w:rsidP="002839B1">
      <w:pPr>
        <w:jc w:val="center"/>
        <w:rPr>
          <w:sz w:val="24"/>
        </w:rPr>
      </w:pPr>
    </w:p>
    <w:p w14:paraId="0EF3A50C" w14:textId="5C229F70" w:rsidR="003F41B8" w:rsidRPr="005C35FE" w:rsidRDefault="005C35FE" w:rsidP="008D69DB">
      <w:pPr>
        <w:jc w:val="center"/>
        <w:rPr>
          <w:b/>
          <w:sz w:val="24"/>
        </w:rPr>
      </w:pPr>
      <w:r w:rsidRPr="005C35FE">
        <w:rPr>
          <w:b/>
          <w:sz w:val="24"/>
        </w:rPr>
        <w:t>Rezoning | RZ-</w:t>
      </w:r>
      <w:r w:rsidR="00BC351B">
        <w:rPr>
          <w:b/>
          <w:sz w:val="24"/>
        </w:rPr>
        <w:t>10-23-89</w:t>
      </w:r>
      <w:r w:rsidR="009B43B2">
        <w:rPr>
          <w:b/>
          <w:sz w:val="24"/>
        </w:rPr>
        <w:t>39</w:t>
      </w:r>
    </w:p>
    <w:p w14:paraId="7EE881D1" w14:textId="412FCD4B" w:rsidR="005C35FE" w:rsidRPr="005C35FE" w:rsidRDefault="009B43B2" w:rsidP="008D69DB">
      <w:pPr>
        <w:jc w:val="center"/>
        <w:rPr>
          <w:b/>
          <w:sz w:val="24"/>
        </w:rPr>
      </w:pPr>
      <w:r>
        <w:rPr>
          <w:b/>
          <w:sz w:val="24"/>
        </w:rPr>
        <w:t>General Development</w:t>
      </w:r>
      <w:r w:rsidR="005C35FE" w:rsidRPr="005C35FE">
        <w:rPr>
          <w:b/>
          <w:sz w:val="24"/>
        </w:rPr>
        <w:t xml:space="preserve"> Plan | </w:t>
      </w:r>
      <w:r>
        <w:rPr>
          <w:b/>
          <w:sz w:val="24"/>
        </w:rPr>
        <w:t>GDP</w:t>
      </w:r>
      <w:r w:rsidR="005C35FE" w:rsidRPr="005C35FE">
        <w:rPr>
          <w:b/>
          <w:sz w:val="24"/>
        </w:rPr>
        <w:t>-</w:t>
      </w:r>
      <w:r w:rsidR="00BC351B">
        <w:rPr>
          <w:b/>
          <w:sz w:val="24"/>
        </w:rPr>
        <w:t>10-23-894</w:t>
      </w:r>
      <w:r>
        <w:rPr>
          <w:b/>
          <w:sz w:val="24"/>
        </w:rPr>
        <w:t>0</w:t>
      </w:r>
    </w:p>
    <w:p w14:paraId="340F64B3" w14:textId="4780F919" w:rsidR="003F41B8" w:rsidRPr="005C35FE" w:rsidRDefault="14F5A3FA" w:rsidP="227447E5">
      <w:pPr>
        <w:jc w:val="center"/>
        <w:rPr>
          <w:b/>
          <w:bCs/>
          <w:sz w:val="24"/>
          <w:szCs w:val="24"/>
        </w:rPr>
      </w:pPr>
      <w:r w:rsidRPr="005C35FE">
        <w:rPr>
          <w:b/>
          <w:bCs/>
          <w:sz w:val="24"/>
          <w:szCs w:val="24"/>
        </w:rPr>
        <w:t>“</w:t>
      </w:r>
      <w:r w:rsidR="009B43B2">
        <w:rPr>
          <w:b/>
          <w:bCs/>
          <w:sz w:val="24"/>
          <w:szCs w:val="24"/>
        </w:rPr>
        <w:t>Hoot Owl Meadows</w:t>
      </w:r>
      <w:r w:rsidR="00B93FBF">
        <w:rPr>
          <w:b/>
          <w:bCs/>
          <w:sz w:val="24"/>
          <w:szCs w:val="24"/>
        </w:rPr>
        <w:t>”</w:t>
      </w:r>
    </w:p>
    <w:p w14:paraId="225C68C2" w14:textId="11956201" w:rsidR="005C35FE" w:rsidRPr="005C35FE" w:rsidRDefault="009B43B2" w:rsidP="227447E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Southwest corner of E Wyatt Road and S Litchford Road</w:t>
      </w:r>
    </w:p>
    <w:p w14:paraId="3B4D3DA2" w14:textId="5CCD4599" w:rsidR="003F41B8" w:rsidRDefault="000635F9" w:rsidP="008417C2">
      <w:pPr>
        <w:jc w:val="center"/>
        <w:rPr>
          <w:b/>
          <w:bCs/>
          <w:color w:val="000000" w:themeColor="text1"/>
          <w:sz w:val="24"/>
          <w:szCs w:val="24"/>
        </w:rPr>
      </w:pPr>
      <w:r w:rsidRPr="00B92698">
        <w:rPr>
          <w:b/>
          <w:sz w:val="24"/>
          <w:szCs w:val="24"/>
        </w:rPr>
        <w:t xml:space="preserve">Parcel # </w:t>
      </w:r>
      <w:r w:rsidR="009B43B2">
        <w:rPr>
          <w:b/>
          <w:bCs/>
          <w:color w:val="000000" w:themeColor="text1"/>
          <w:sz w:val="24"/>
          <w:szCs w:val="24"/>
        </w:rPr>
        <w:t>54-200-01-08-01-0-00-000 &amp; 54-200-04-10-00-0-00-000</w:t>
      </w:r>
    </w:p>
    <w:p w14:paraId="26AC6395" w14:textId="77777777" w:rsidR="008417C2" w:rsidRDefault="008417C2" w:rsidP="008417C2">
      <w:pPr>
        <w:jc w:val="center"/>
        <w:rPr>
          <w:sz w:val="24"/>
        </w:rPr>
      </w:pPr>
    </w:p>
    <w:p w14:paraId="69CF0A61" w14:textId="542E2527" w:rsidR="00ED427B" w:rsidRDefault="14F5A3FA" w:rsidP="00C7556C">
      <w:pPr>
        <w:pStyle w:val="BodyText"/>
      </w:pPr>
      <w:r>
        <w:t xml:space="preserve">Notice is hereby given that a public hearing will be held by the Planning Commission of the City of Blue Springs on </w:t>
      </w:r>
      <w:r w:rsidRPr="1348935B">
        <w:rPr>
          <w:b/>
          <w:bCs/>
          <w:u w:val="single"/>
        </w:rPr>
        <w:t>Monday</w:t>
      </w:r>
      <w:r w:rsidR="005C35FE" w:rsidRPr="1348935B">
        <w:rPr>
          <w:b/>
          <w:bCs/>
          <w:u w:val="single"/>
        </w:rPr>
        <w:t xml:space="preserve">, </w:t>
      </w:r>
      <w:r w:rsidR="00024E19">
        <w:rPr>
          <w:b/>
          <w:bCs/>
          <w:u w:val="single"/>
        </w:rPr>
        <w:t>February 26, 2024</w:t>
      </w:r>
      <w:r w:rsidRPr="1348935B">
        <w:rPr>
          <w:b/>
          <w:bCs/>
          <w:u w:val="single"/>
        </w:rPr>
        <w:t xml:space="preserve"> at 6:30 p.m.</w:t>
      </w:r>
      <w:r>
        <w:t xml:space="preserve"> in the </w:t>
      </w:r>
      <w:r w:rsidR="00B93FBF">
        <w:t>Council Chamber</w:t>
      </w:r>
      <w:r>
        <w:t xml:space="preserve"> of the Howard L. Brown Public Safety Facility at 1100 SW Smith</w:t>
      </w:r>
      <w:r w:rsidR="38181159">
        <w:t xml:space="preserve"> Street</w:t>
      </w:r>
      <w:r>
        <w:t xml:space="preserve"> for the purpose of hearing </w:t>
      </w:r>
      <w:r w:rsidR="3F67B3E7">
        <w:t xml:space="preserve">interested </w:t>
      </w:r>
      <w:r>
        <w:t xml:space="preserve">parties and citizens on a request by </w:t>
      </w:r>
      <w:bookmarkStart w:id="0" w:name="_Hlk272349"/>
      <w:r w:rsidR="5D106F09">
        <w:t>the applicant,</w:t>
      </w:r>
      <w:r w:rsidR="00B93FBF">
        <w:t xml:space="preserve"> </w:t>
      </w:r>
      <w:bookmarkEnd w:id="0"/>
      <w:r w:rsidR="009B43B2">
        <w:t>Justin Larkin, JW Larkin Properties</w:t>
      </w:r>
      <w:r w:rsidR="009B43B2" w:rsidRPr="007A5B48">
        <w:t xml:space="preserve">, on behalf of the property owner, </w:t>
      </w:r>
      <w:r w:rsidR="009B43B2">
        <w:t>Land Bank of Blue Springs</w:t>
      </w:r>
      <w:r w:rsidR="009B43B2" w:rsidRPr="007A5B48">
        <w:t>, to rezone property from “AG - County” (Agriculture - County) to “</w:t>
      </w:r>
      <w:r w:rsidR="009B43B2">
        <w:t>SF-12</w:t>
      </w:r>
      <w:r w:rsidR="009B43B2" w:rsidRPr="007A5B48">
        <w:t>” (</w:t>
      </w:r>
      <w:r w:rsidR="009B43B2">
        <w:t xml:space="preserve">Large Lot – Single-Family). </w:t>
      </w:r>
      <w:r w:rsidR="009B43B2" w:rsidRPr="004602FF">
        <w:t xml:space="preserve">The applicant is also requesting approval of a General Development Plan to allow for </w:t>
      </w:r>
      <w:r w:rsidR="00024E19">
        <w:t xml:space="preserve">approximately </w:t>
      </w:r>
      <w:r w:rsidR="009B43B2" w:rsidRPr="004602FF">
        <w:t>23</w:t>
      </w:r>
      <w:r w:rsidR="00024E19">
        <w:t>0</w:t>
      </w:r>
      <w:r w:rsidR="009B43B2" w:rsidRPr="004602FF">
        <w:t xml:space="preserve"> single-family lots and </w:t>
      </w:r>
      <w:r w:rsidR="00024E19">
        <w:t>t</w:t>
      </w:r>
      <w:r w:rsidR="00DB341E">
        <w:t>welve</w:t>
      </w:r>
      <w:r w:rsidR="00024E19">
        <w:t xml:space="preserve"> (1</w:t>
      </w:r>
      <w:r w:rsidR="00DB341E">
        <w:t>2</w:t>
      </w:r>
      <w:r w:rsidR="009B43B2" w:rsidRPr="004602FF">
        <w:t>) open space tracts. The subject property is located at the southwest corner of E Wyatt Road and S Litchford Road and includes two (2) parcels covering 133.43 +/- acres.</w:t>
      </w:r>
      <w:r w:rsidR="009B43B2">
        <w:t xml:space="preserve"> </w:t>
      </w:r>
      <w:r>
        <w:t xml:space="preserve">Interested parties may </w:t>
      </w:r>
      <w:r w:rsidR="2A5FBBE1">
        <w:t>view the application materials o</w:t>
      </w:r>
      <w:r>
        <w:t>n file</w:t>
      </w:r>
      <w:r w:rsidR="604834A6">
        <w:t xml:space="preserve"> by contacting the Community Development Department via email at </w:t>
      </w:r>
      <w:hyperlink r:id="rId6">
        <w:r w:rsidR="604834A6" w:rsidRPr="1348935B">
          <w:rPr>
            <w:rStyle w:val="Hyperlink"/>
          </w:rPr>
          <w:t>ComDevLegal@bluespringsgov.com</w:t>
        </w:r>
      </w:hyperlink>
      <w:r w:rsidR="604834A6">
        <w:t xml:space="preserve"> or at</w:t>
      </w:r>
      <w:r w:rsidR="48077E24">
        <w:t xml:space="preserve"> City Hall</w:t>
      </w:r>
      <w:r>
        <w:t xml:space="preserve"> at </w:t>
      </w:r>
      <w:r w:rsidR="25D19ABD">
        <w:t>903</w:t>
      </w:r>
      <w:r w:rsidR="3D85316D">
        <w:t xml:space="preserve"> W</w:t>
      </w:r>
      <w:r w:rsidR="00BA1BDB">
        <w:t>.</w:t>
      </w:r>
      <w:r w:rsidR="3D85316D">
        <w:t xml:space="preserve"> Main Street</w:t>
      </w:r>
      <w:r>
        <w:t xml:space="preserve">, Blue Springs, MO.  </w:t>
      </w:r>
    </w:p>
    <w:p w14:paraId="7A213415" w14:textId="4A98AF8B" w:rsidR="00B2146C" w:rsidRDefault="00B2146C" w:rsidP="00C7556C">
      <w:pPr>
        <w:pStyle w:val="BodyText"/>
        <w:spacing w:line="249" w:lineRule="auto"/>
        <w:ind w:right="116"/>
      </w:pPr>
    </w:p>
    <w:p w14:paraId="54CDB46D" w14:textId="09372E7D" w:rsidR="00ED427B" w:rsidRDefault="00ED427B" w:rsidP="00ED427B">
      <w:pPr>
        <w:pStyle w:val="BodyText"/>
      </w:pPr>
      <w:r>
        <w:t>The site is legally described as follows:</w:t>
      </w:r>
    </w:p>
    <w:p w14:paraId="17AAF039" w14:textId="77777777" w:rsidR="005A6195" w:rsidRDefault="005A6195" w:rsidP="00ED427B">
      <w:pPr>
        <w:pStyle w:val="BodyText"/>
      </w:pPr>
    </w:p>
    <w:p w14:paraId="615AFCD4" w14:textId="77777777" w:rsidR="009B43B2" w:rsidRPr="009B43B2" w:rsidRDefault="009B43B2" w:rsidP="009B43B2">
      <w:pPr>
        <w:rPr>
          <w:sz w:val="24"/>
          <w:szCs w:val="24"/>
        </w:rPr>
      </w:pPr>
      <w:r w:rsidRPr="009B43B2">
        <w:rPr>
          <w:sz w:val="24"/>
          <w:szCs w:val="24"/>
        </w:rPr>
        <w:t>TRACT 1:</w:t>
      </w:r>
    </w:p>
    <w:p w14:paraId="3DC0D9CC" w14:textId="5E15A681" w:rsidR="009B43B2" w:rsidRPr="009B43B2" w:rsidRDefault="009B43B2" w:rsidP="55643D2C">
      <w:pPr>
        <w:rPr>
          <w:sz w:val="24"/>
          <w:szCs w:val="24"/>
        </w:rPr>
      </w:pPr>
      <w:r w:rsidRPr="55643D2C">
        <w:rPr>
          <w:sz w:val="24"/>
          <w:szCs w:val="24"/>
        </w:rPr>
        <w:t>THE NORTHEAST QUARTER (NE 1/4) OF THE NORTHEAST QUARTER (NE 1/4) OF SECTION TWENTY (20), TOWNSHIP FORTY EIGHT (48), RANGE THIRTY (30), EXCEPT THE FOLLOWING: ALL THAT PART OF THE NORTHEAST QUARTER (NE 1/4) OF THE NORTHEAST QUARTER (NE 1/4) OF SECTION TWENTY (20), TOWNSHIP FORTY EIGHT (48), RANGE THIRTY (30), JACKSON COUNTY, MISSOURI, DESCRIBED AS FOLLOWS: BEGINNING AT A POINT ON THE EAST LINE OF SAID SECTION TWENTY (20), SAID POINT BEING ON 184.30 FEET SOUTH OF THE NORTHEAST CORNER THEREOF; THENCE SOUTH 00 DEEGREES -00 MINUTES -00 SECONDS EAST, ALONG THE EAST LINE OF SAID SECTION, TWO HUNDRED TEN (210) FEET; THENCE NORTH 89 DEGREES -52 MINUTES -00 SECONDS WEST, ALONG A LINE PARALLEL TO THE NORTH LINE OF SAID SECTION, THREE HUNDRED FIFTY (350) FEET; THENCE NORTH 00 DEGREES -00 MINUTES -00 SECONDS EAST, ALONG A LINE PARALLEL TO THE EAST LINE OF SAID SECTION, TWO HUNDRED TEN (210) FEET; THENCE SOUTH 89 DEGREES -52 MINUTES -00 SECONDS EAST, ALONG A LINE PARALLEL TO THE NORTH LINE OF SAID SECTION, THREE HUNDRED FIFTY (350) FEET TO THE POINT OF BEGINNING</w:t>
      </w:r>
    </w:p>
    <w:p w14:paraId="7CDCD16E" w14:textId="2364CD91" w:rsidR="009B43B2" w:rsidRPr="009B43B2" w:rsidRDefault="009B43B2" w:rsidP="009B43B2">
      <w:pPr>
        <w:rPr>
          <w:sz w:val="24"/>
          <w:szCs w:val="24"/>
        </w:rPr>
      </w:pPr>
      <w:r w:rsidRPr="55643D2C">
        <w:rPr>
          <w:sz w:val="24"/>
          <w:szCs w:val="24"/>
        </w:rPr>
        <w:t>TRACT 2:</w:t>
      </w:r>
    </w:p>
    <w:p w14:paraId="3E5B5C33" w14:textId="77777777" w:rsidR="009B43B2" w:rsidRDefault="009B43B2" w:rsidP="009B43B2">
      <w:r w:rsidRPr="009B43B2">
        <w:rPr>
          <w:sz w:val="24"/>
          <w:szCs w:val="24"/>
        </w:rPr>
        <w:lastRenderedPageBreak/>
        <w:t>THE WEST HALF (W 1/2) OF THE SOUTHEAST QUARTER (SE 1/4) OF THE NORTHEAST QUARTER (NE 1/4) OF SECTION TWENTY (20); AND THE SOUTHWEST QUARTER (SW 1/4) OF THE NORTHEAST QUARTER (NE 1/4) OF SECTION TWENTY (20), EXCEPT  THE NORTH SIX (6) ACRES THEREOF; AND THE SOUTH TWENTY FIVE (25) ACRES THEREOF; AND THE SOUTH TWENTY FIVE (25) ACRES OF THE SOUTHEAST QUARTER (SE 1/4) OF THE NORTHWEST QUARTER (NW 1/4) OF SECTION TWENTY (20); THE WEST HALF (W 1/2) OF THE NORTHEAST QUARTER (NE 1/4) OF THE SOUTHEAST QUARTER (SE 1/4) OF SECTION TWENTY (20); AND THE NORTHWEST QUARTER (NW 1/4) OF THE SOUTHEAST QUARTER (SE 1/4) OF SECTION TWENTY (20); ALL IN TOWNSHIP FORTY EIGHT NORTH (48N), RANGE THIRTY WEST (30W), JACKSON COUNTY, MISSOURI; EXCEPT THAT PART PREVIOUSLY RELEASED DESCRIBED AS FOLLOWS: THET SOUTH TWENTY (20) ACRES OF THE SOUTHEAST QUARTER (SE 1/4) OF THE NORTHWEST QUARTER (NW 1/4) OF SECTION TWENTY (20); TOWNSHIP FORTY EIGHT NORTH (48N), RANGE THIRTY WEST (30W), JACKSON COUNTY, MISSOURI, EXCEPT THAT PART IN PUBLIC AND PRIVATE ROADS.</w:t>
      </w:r>
    </w:p>
    <w:p w14:paraId="5E93526B" w14:textId="77777777" w:rsidR="00ED427B" w:rsidRDefault="00ED427B" w:rsidP="00C7556C">
      <w:pPr>
        <w:pStyle w:val="BodyText"/>
        <w:spacing w:line="249" w:lineRule="auto"/>
        <w:ind w:right="116"/>
      </w:pPr>
    </w:p>
    <w:p w14:paraId="33421827" w14:textId="77777777" w:rsidR="003F41B8" w:rsidRPr="003B117C" w:rsidRDefault="003F41B8" w:rsidP="00C7556C">
      <w:pPr>
        <w:pStyle w:val="BodyText"/>
        <w:spacing w:line="249" w:lineRule="auto"/>
        <w:ind w:right="116"/>
        <w:rPr>
          <w:color w:val="282828"/>
          <w:w w:val="105"/>
        </w:rPr>
      </w:pPr>
      <w:r>
        <w:t>CITY OF BLUE SPRINGS</w:t>
      </w:r>
    </w:p>
    <w:p w14:paraId="09A5619E" w14:textId="77777777" w:rsidR="003F41B8" w:rsidRDefault="003F41B8" w:rsidP="00C7556C">
      <w:pPr>
        <w:jc w:val="both"/>
        <w:rPr>
          <w:sz w:val="24"/>
        </w:rPr>
      </w:pPr>
      <w:r>
        <w:rPr>
          <w:sz w:val="24"/>
        </w:rPr>
        <w:t>Planning Commission</w:t>
      </w:r>
    </w:p>
    <w:p w14:paraId="289EAEE2" w14:textId="57B11084" w:rsidR="003F41B8" w:rsidRDefault="003F41B8" w:rsidP="00C7556C">
      <w:pPr>
        <w:jc w:val="both"/>
        <w:rPr>
          <w:sz w:val="24"/>
        </w:rPr>
      </w:pPr>
      <w:r>
        <w:rPr>
          <w:sz w:val="24"/>
        </w:rPr>
        <w:t xml:space="preserve">By: </w:t>
      </w:r>
      <w:r w:rsidR="00427126">
        <w:rPr>
          <w:sz w:val="24"/>
        </w:rPr>
        <w:t xml:space="preserve">Adair Bright, </w:t>
      </w:r>
      <w:r w:rsidR="00BC351B">
        <w:rPr>
          <w:sz w:val="24"/>
        </w:rPr>
        <w:t>Senior</w:t>
      </w:r>
      <w:r w:rsidR="00427126">
        <w:rPr>
          <w:sz w:val="24"/>
        </w:rPr>
        <w:t xml:space="preserve"> Planner</w:t>
      </w:r>
    </w:p>
    <w:p w14:paraId="6AA7EEB0" w14:textId="77777777" w:rsidR="003F41B8" w:rsidRDefault="003F41B8" w:rsidP="00C7556C">
      <w:pPr>
        <w:jc w:val="both"/>
        <w:rPr>
          <w:sz w:val="24"/>
        </w:rPr>
      </w:pPr>
    </w:p>
    <w:p w14:paraId="477CC6EE" w14:textId="66373443" w:rsidR="003F41B8" w:rsidRDefault="14F5A3FA" w:rsidP="227447E5">
      <w:pPr>
        <w:jc w:val="both"/>
        <w:rPr>
          <w:sz w:val="24"/>
          <w:szCs w:val="24"/>
        </w:rPr>
      </w:pPr>
      <w:r w:rsidRPr="227447E5">
        <w:rPr>
          <w:sz w:val="24"/>
          <w:szCs w:val="24"/>
        </w:rPr>
        <w:t xml:space="preserve">The City Council of the City of Blue Springs will also hold a public hearing on the above noted </w:t>
      </w:r>
      <w:r w:rsidR="005C35FE">
        <w:rPr>
          <w:sz w:val="24"/>
          <w:szCs w:val="24"/>
        </w:rPr>
        <w:t>Rezoning / RZ-</w:t>
      </w:r>
      <w:r w:rsidR="00BC351B">
        <w:rPr>
          <w:sz w:val="24"/>
          <w:szCs w:val="24"/>
        </w:rPr>
        <w:t>10-23-89</w:t>
      </w:r>
      <w:r w:rsidR="009B43B2">
        <w:rPr>
          <w:sz w:val="24"/>
          <w:szCs w:val="24"/>
        </w:rPr>
        <w:t>39</w:t>
      </w:r>
      <w:r w:rsidR="00427126">
        <w:rPr>
          <w:sz w:val="24"/>
          <w:szCs w:val="24"/>
        </w:rPr>
        <w:t xml:space="preserve"> </w:t>
      </w:r>
      <w:r w:rsidR="005C35FE">
        <w:rPr>
          <w:sz w:val="24"/>
          <w:szCs w:val="24"/>
        </w:rPr>
        <w:t xml:space="preserve">and </w:t>
      </w:r>
      <w:r w:rsidR="009B43B2">
        <w:rPr>
          <w:sz w:val="24"/>
          <w:szCs w:val="24"/>
        </w:rPr>
        <w:t>General Development</w:t>
      </w:r>
      <w:r w:rsidR="005C35FE">
        <w:rPr>
          <w:sz w:val="24"/>
          <w:szCs w:val="24"/>
        </w:rPr>
        <w:t xml:space="preserve"> Plan / </w:t>
      </w:r>
      <w:r w:rsidR="009B43B2">
        <w:rPr>
          <w:sz w:val="24"/>
          <w:szCs w:val="24"/>
        </w:rPr>
        <w:t>GDP</w:t>
      </w:r>
      <w:r w:rsidR="005C35FE">
        <w:rPr>
          <w:sz w:val="24"/>
          <w:szCs w:val="24"/>
        </w:rPr>
        <w:t>-</w:t>
      </w:r>
      <w:r w:rsidR="00BC351B">
        <w:rPr>
          <w:sz w:val="24"/>
          <w:szCs w:val="24"/>
        </w:rPr>
        <w:t>10-23-89</w:t>
      </w:r>
      <w:r w:rsidR="009B43B2">
        <w:rPr>
          <w:sz w:val="24"/>
          <w:szCs w:val="24"/>
        </w:rPr>
        <w:t>40</w:t>
      </w:r>
      <w:r w:rsidR="005C35FE">
        <w:rPr>
          <w:sz w:val="24"/>
          <w:szCs w:val="24"/>
        </w:rPr>
        <w:t xml:space="preserve"> </w:t>
      </w:r>
      <w:r w:rsidRPr="227447E5">
        <w:rPr>
          <w:sz w:val="24"/>
          <w:szCs w:val="24"/>
        </w:rPr>
        <w:t xml:space="preserve">on </w:t>
      </w:r>
      <w:r w:rsidR="00BC351B">
        <w:rPr>
          <w:b/>
          <w:bCs/>
          <w:sz w:val="24"/>
          <w:szCs w:val="24"/>
          <w:u w:val="single"/>
        </w:rPr>
        <w:t xml:space="preserve">Monday, </w:t>
      </w:r>
      <w:r w:rsidR="00024E19">
        <w:rPr>
          <w:b/>
          <w:bCs/>
          <w:sz w:val="24"/>
          <w:szCs w:val="24"/>
          <w:u w:val="single"/>
        </w:rPr>
        <w:t>March 4, 2024</w:t>
      </w:r>
      <w:r w:rsidR="00427126">
        <w:rPr>
          <w:b/>
          <w:bCs/>
          <w:sz w:val="24"/>
          <w:szCs w:val="24"/>
          <w:u w:val="single"/>
        </w:rPr>
        <w:t>,</w:t>
      </w:r>
      <w:r w:rsidRPr="005C35FE">
        <w:rPr>
          <w:b/>
          <w:bCs/>
          <w:sz w:val="24"/>
          <w:szCs w:val="24"/>
          <w:u w:val="single"/>
        </w:rPr>
        <w:t xml:space="preserve"> at 6:</w:t>
      </w:r>
      <w:r w:rsidR="63416FF3" w:rsidRPr="005C35FE">
        <w:rPr>
          <w:b/>
          <w:bCs/>
          <w:sz w:val="24"/>
          <w:szCs w:val="24"/>
          <w:u w:val="single"/>
        </w:rPr>
        <w:t>0</w:t>
      </w:r>
      <w:r w:rsidRPr="005C35FE">
        <w:rPr>
          <w:b/>
          <w:bCs/>
          <w:sz w:val="24"/>
          <w:szCs w:val="24"/>
          <w:u w:val="single"/>
        </w:rPr>
        <w:t>0</w:t>
      </w:r>
      <w:r w:rsidRPr="001B6D17">
        <w:rPr>
          <w:b/>
          <w:bCs/>
          <w:sz w:val="24"/>
          <w:szCs w:val="24"/>
          <w:u w:val="single"/>
        </w:rPr>
        <w:t xml:space="preserve"> p.m.</w:t>
      </w:r>
      <w:r w:rsidRPr="227447E5">
        <w:rPr>
          <w:sz w:val="24"/>
          <w:szCs w:val="24"/>
        </w:rPr>
        <w:t xml:space="preserve"> in the </w:t>
      </w:r>
      <w:r w:rsidR="008C6EE4">
        <w:rPr>
          <w:sz w:val="24"/>
          <w:szCs w:val="24"/>
        </w:rPr>
        <w:t>Council Chamber</w:t>
      </w:r>
      <w:r w:rsidRPr="227447E5">
        <w:rPr>
          <w:sz w:val="24"/>
          <w:szCs w:val="24"/>
        </w:rPr>
        <w:t xml:space="preserve"> of the Howard L. Brown Public Safety Facility to consider the application and the recommendation of the Planning Commission.</w:t>
      </w:r>
    </w:p>
    <w:p w14:paraId="18E86F01" w14:textId="77777777" w:rsidR="003F41B8" w:rsidRDefault="003F41B8" w:rsidP="00C7556C">
      <w:pPr>
        <w:jc w:val="both"/>
        <w:rPr>
          <w:sz w:val="24"/>
        </w:rPr>
      </w:pPr>
    </w:p>
    <w:p w14:paraId="27F74B56" w14:textId="77777777" w:rsidR="003F41B8" w:rsidRDefault="003F41B8" w:rsidP="00C7556C">
      <w:pPr>
        <w:jc w:val="both"/>
        <w:rPr>
          <w:sz w:val="24"/>
        </w:rPr>
      </w:pPr>
      <w:r>
        <w:rPr>
          <w:sz w:val="24"/>
        </w:rPr>
        <w:t>CITY OF BLUE SPRINGS</w:t>
      </w:r>
    </w:p>
    <w:p w14:paraId="5511F124" w14:textId="77777777" w:rsidR="003F41B8" w:rsidRDefault="003F41B8" w:rsidP="00C7556C">
      <w:pPr>
        <w:jc w:val="both"/>
        <w:rPr>
          <w:sz w:val="24"/>
        </w:rPr>
      </w:pPr>
      <w:r>
        <w:rPr>
          <w:sz w:val="24"/>
        </w:rPr>
        <w:t>City Council</w:t>
      </w:r>
    </w:p>
    <w:p w14:paraId="2C5CD62F" w14:textId="77777777" w:rsidR="003F41B8" w:rsidRDefault="003F41B8" w:rsidP="00C7556C">
      <w:pPr>
        <w:jc w:val="both"/>
        <w:rPr>
          <w:sz w:val="24"/>
        </w:rPr>
      </w:pPr>
    </w:p>
    <w:p w14:paraId="00919654" w14:textId="34716231" w:rsidR="003F41B8" w:rsidRPr="005C35FE" w:rsidRDefault="003F41B8" w:rsidP="1AB30532">
      <w:pPr>
        <w:jc w:val="both"/>
        <w:rPr>
          <w:sz w:val="24"/>
          <w:szCs w:val="24"/>
        </w:rPr>
      </w:pPr>
      <w:r w:rsidRPr="1AB30532">
        <w:rPr>
          <w:sz w:val="24"/>
          <w:szCs w:val="24"/>
        </w:rPr>
        <w:t xml:space="preserve">PUBLISH: </w:t>
      </w:r>
      <w:r w:rsidR="00427126" w:rsidRPr="1AB30532">
        <w:rPr>
          <w:sz w:val="24"/>
          <w:szCs w:val="24"/>
        </w:rPr>
        <w:t>S</w:t>
      </w:r>
      <w:r w:rsidR="216AC2F2" w:rsidRPr="1AB30532">
        <w:rPr>
          <w:sz w:val="24"/>
          <w:szCs w:val="24"/>
        </w:rPr>
        <w:t>unday</w:t>
      </w:r>
      <w:r w:rsidR="00427126" w:rsidRPr="1AB30532">
        <w:rPr>
          <w:sz w:val="24"/>
          <w:szCs w:val="24"/>
        </w:rPr>
        <w:t xml:space="preserve">, </w:t>
      </w:r>
      <w:r w:rsidR="00024E19" w:rsidRPr="1AB30532">
        <w:rPr>
          <w:sz w:val="24"/>
          <w:szCs w:val="24"/>
        </w:rPr>
        <w:t>February 1</w:t>
      </w:r>
      <w:r w:rsidR="0FD4DE04" w:rsidRPr="1AB30532">
        <w:rPr>
          <w:sz w:val="24"/>
          <w:szCs w:val="24"/>
        </w:rPr>
        <w:t>1</w:t>
      </w:r>
      <w:r w:rsidR="00427126" w:rsidRPr="1AB30532">
        <w:rPr>
          <w:sz w:val="24"/>
          <w:szCs w:val="24"/>
        </w:rPr>
        <w:t>, 202</w:t>
      </w:r>
      <w:r w:rsidR="00024E19" w:rsidRPr="1AB30532">
        <w:rPr>
          <w:sz w:val="24"/>
          <w:szCs w:val="24"/>
        </w:rPr>
        <w:t>4</w:t>
      </w:r>
    </w:p>
    <w:p w14:paraId="6C40D267" w14:textId="0C3EE630" w:rsidR="00F36021" w:rsidRPr="005C35FE" w:rsidRDefault="003F41B8" w:rsidP="1AB30532">
      <w:pPr>
        <w:jc w:val="both"/>
        <w:rPr>
          <w:sz w:val="24"/>
          <w:szCs w:val="24"/>
        </w:rPr>
      </w:pPr>
      <w:r w:rsidRPr="1AB30532">
        <w:rPr>
          <w:b/>
          <w:bCs/>
          <w:sz w:val="22"/>
          <w:szCs w:val="22"/>
        </w:rPr>
        <w:t>E-MAIL TO THE EXAMINER</w:t>
      </w:r>
      <w:r w:rsidRPr="1AB30532">
        <w:rPr>
          <w:b/>
          <w:bCs/>
          <w:sz w:val="24"/>
          <w:szCs w:val="24"/>
        </w:rPr>
        <w:t>:</w:t>
      </w:r>
      <w:r w:rsidRPr="1AB30532">
        <w:rPr>
          <w:sz w:val="24"/>
          <w:szCs w:val="24"/>
        </w:rPr>
        <w:t xml:space="preserve"> </w:t>
      </w:r>
      <w:hyperlink r:id="rId7">
        <w:r w:rsidR="07B728D6" w:rsidRPr="1AB30532">
          <w:rPr>
            <w:rStyle w:val="Hyperlink"/>
            <w:color w:val="0563C1"/>
            <w:sz w:val="22"/>
            <w:szCs w:val="22"/>
          </w:rPr>
          <w:t>legals@kcstar.com</w:t>
        </w:r>
      </w:hyperlink>
    </w:p>
    <w:p w14:paraId="0DD4BAF9" w14:textId="7E065C70" w:rsidR="003F41B8" w:rsidRPr="00CA0E7B" w:rsidRDefault="00024E19" w:rsidP="00C7556C">
      <w:pPr>
        <w:jc w:val="both"/>
      </w:pPr>
      <w:r w:rsidRPr="1AB30532">
        <w:rPr>
          <w:sz w:val="24"/>
          <w:szCs w:val="24"/>
          <w:lang w:val="fr-FR"/>
        </w:rPr>
        <w:t>02/0</w:t>
      </w:r>
      <w:r w:rsidR="42C23583" w:rsidRPr="1AB30532">
        <w:rPr>
          <w:sz w:val="24"/>
          <w:szCs w:val="24"/>
          <w:lang w:val="fr-FR"/>
        </w:rPr>
        <w:t>9</w:t>
      </w:r>
      <w:r w:rsidRPr="1AB30532">
        <w:rPr>
          <w:sz w:val="24"/>
          <w:szCs w:val="24"/>
          <w:lang w:val="fr-FR"/>
        </w:rPr>
        <w:t>/2024</w:t>
      </w:r>
    </w:p>
    <w:sectPr w:rsidR="003F41B8" w:rsidRPr="00CA0E7B" w:rsidSect="002839B1">
      <w:headerReference w:type="default" r:id="rId8"/>
      <w:footerReference w:type="even" r:id="rId9"/>
      <w:footerReference w:type="default" r:id="rId10"/>
      <w:pgSz w:w="12240" w:h="15840" w:code="1"/>
      <w:pgMar w:top="2880" w:right="1440" w:bottom="990" w:left="1440" w:header="720" w:footer="720" w:gutter="0"/>
      <w:paperSrc w:first="256" w:other="25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1ABB8" w14:textId="77777777" w:rsidR="001539CF" w:rsidRDefault="001539CF">
      <w:r>
        <w:separator/>
      </w:r>
    </w:p>
  </w:endnote>
  <w:endnote w:type="continuationSeparator" w:id="0">
    <w:p w14:paraId="34D5F902" w14:textId="77777777" w:rsidR="001539CF" w:rsidRDefault="00153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A95A4" w14:textId="77777777" w:rsidR="00980370" w:rsidRDefault="0098037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FB8880" w14:textId="77777777" w:rsidR="00980370" w:rsidRDefault="0098037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6B085" w14:textId="77777777" w:rsidR="00980370" w:rsidRDefault="00980370">
    <w:pPr>
      <w:pStyle w:val="Footer"/>
      <w:framePr w:wrap="around" w:vAnchor="text" w:hAnchor="margin" w:xAlign="right" w:y="1"/>
      <w:rPr>
        <w:rStyle w:val="PageNumber"/>
      </w:rPr>
    </w:pPr>
  </w:p>
  <w:p w14:paraId="0EFEDBAD" w14:textId="77777777" w:rsidR="00980370" w:rsidRDefault="00980370">
    <w:pPr>
      <w:pStyle w:val="Footer"/>
      <w:ind w:right="360"/>
      <w:rPr>
        <w:sz w:val="16"/>
      </w:rPr>
    </w:pPr>
  </w:p>
  <w:p w14:paraId="623E2AFA" w14:textId="77777777" w:rsidR="00980370" w:rsidRDefault="00980370">
    <w:pPr>
      <w:pStyle w:val="Footer"/>
      <w:ind w:right="360"/>
      <w:rPr>
        <w:sz w:val="16"/>
      </w:rPr>
    </w:pPr>
    <w:r>
      <w:rPr>
        <w:sz w:val="16"/>
      </w:rPr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64607E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</w:r>
    <w:r>
      <w:rPr>
        <w:sz w:val="16"/>
      </w:rPr>
      <w:instrText xml:space="preserve"> NUMPAGES </w:instrText>
    </w:r>
    <w:r>
      <w:rPr>
        <w:sz w:val="16"/>
      </w:rPr>
      <w:fldChar w:fldCharType="separate"/>
    </w:r>
    <w:r w:rsidR="0064607E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5A3B8" w14:textId="77777777" w:rsidR="001539CF" w:rsidRDefault="001539CF">
      <w:r>
        <w:separator/>
      </w:r>
    </w:p>
  </w:footnote>
  <w:footnote w:type="continuationSeparator" w:id="0">
    <w:p w14:paraId="3E65D469" w14:textId="77777777" w:rsidR="001539CF" w:rsidRDefault="00153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EC268" w14:textId="77777777" w:rsidR="00980370" w:rsidRDefault="00980370">
    <w:pPr>
      <w:pStyle w:val="Header"/>
      <w:jc w:val="center"/>
      <w:rPr>
        <w:b/>
        <w:bCs/>
        <w:sz w:val="52"/>
      </w:rPr>
    </w:pPr>
  </w:p>
  <w:p w14:paraId="3A74D3BE" w14:textId="77777777" w:rsidR="00980370" w:rsidRDefault="00980370">
    <w:pPr>
      <w:pStyle w:val="Header"/>
      <w:jc w:val="center"/>
      <w:rPr>
        <w:b/>
        <w:bCs/>
        <w:sz w:val="5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80"/>
    <w:rsid w:val="00014FBF"/>
    <w:rsid w:val="00024E19"/>
    <w:rsid w:val="00045503"/>
    <w:rsid w:val="0005204E"/>
    <w:rsid w:val="000635F9"/>
    <w:rsid w:val="000649DD"/>
    <w:rsid w:val="000838D5"/>
    <w:rsid w:val="000C0BE5"/>
    <w:rsid w:val="001000CF"/>
    <w:rsid w:val="0010430F"/>
    <w:rsid w:val="001174F0"/>
    <w:rsid w:val="00131D00"/>
    <w:rsid w:val="00145AF9"/>
    <w:rsid w:val="001506C5"/>
    <w:rsid w:val="001539CF"/>
    <w:rsid w:val="001571DC"/>
    <w:rsid w:val="00171EF1"/>
    <w:rsid w:val="001765AE"/>
    <w:rsid w:val="00176EE9"/>
    <w:rsid w:val="001A7E2B"/>
    <w:rsid w:val="001B6D17"/>
    <w:rsid w:val="001F4831"/>
    <w:rsid w:val="00256079"/>
    <w:rsid w:val="00256648"/>
    <w:rsid w:val="00275F1E"/>
    <w:rsid w:val="002839B1"/>
    <w:rsid w:val="002C7486"/>
    <w:rsid w:val="003018F2"/>
    <w:rsid w:val="00303212"/>
    <w:rsid w:val="003056C7"/>
    <w:rsid w:val="0032623B"/>
    <w:rsid w:val="00337E17"/>
    <w:rsid w:val="003612D9"/>
    <w:rsid w:val="00397670"/>
    <w:rsid w:val="003B117C"/>
    <w:rsid w:val="003C50EB"/>
    <w:rsid w:val="003C6B74"/>
    <w:rsid w:val="003C773E"/>
    <w:rsid w:val="003D1C4F"/>
    <w:rsid w:val="003E6412"/>
    <w:rsid w:val="003F3AA4"/>
    <w:rsid w:val="003F41B8"/>
    <w:rsid w:val="00402B12"/>
    <w:rsid w:val="00404C94"/>
    <w:rsid w:val="00412194"/>
    <w:rsid w:val="00427126"/>
    <w:rsid w:val="00465F4D"/>
    <w:rsid w:val="00474B91"/>
    <w:rsid w:val="00490913"/>
    <w:rsid w:val="00492012"/>
    <w:rsid w:val="004F6850"/>
    <w:rsid w:val="00522575"/>
    <w:rsid w:val="00532AD4"/>
    <w:rsid w:val="00572296"/>
    <w:rsid w:val="00587200"/>
    <w:rsid w:val="00592FED"/>
    <w:rsid w:val="005A4E6C"/>
    <w:rsid w:val="005A6195"/>
    <w:rsid w:val="005C35FE"/>
    <w:rsid w:val="005E785A"/>
    <w:rsid w:val="005F7BCC"/>
    <w:rsid w:val="00604D4F"/>
    <w:rsid w:val="0064607E"/>
    <w:rsid w:val="006B6DF8"/>
    <w:rsid w:val="006C2815"/>
    <w:rsid w:val="006D4A80"/>
    <w:rsid w:val="006E0FAB"/>
    <w:rsid w:val="006F3CAA"/>
    <w:rsid w:val="0072205F"/>
    <w:rsid w:val="007575DA"/>
    <w:rsid w:val="00767CD0"/>
    <w:rsid w:val="00770403"/>
    <w:rsid w:val="00781E87"/>
    <w:rsid w:val="0078C394"/>
    <w:rsid w:val="007B417A"/>
    <w:rsid w:val="00817DD1"/>
    <w:rsid w:val="00826999"/>
    <w:rsid w:val="008417C2"/>
    <w:rsid w:val="00851135"/>
    <w:rsid w:val="00882FA3"/>
    <w:rsid w:val="008C6EE4"/>
    <w:rsid w:val="008D69DB"/>
    <w:rsid w:val="008F053F"/>
    <w:rsid w:val="00902BC9"/>
    <w:rsid w:val="009050F9"/>
    <w:rsid w:val="00905D0F"/>
    <w:rsid w:val="009341FF"/>
    <w:rsid w:val="00964CFC"/>
    <w:rsid w:val="00980370"/>
    <w:rsid w:val="00984F63"/>
    <w:rsid w:val="009B3CC0"/>
    <w:rsid w:val="009B43B2"/>
    <w:rsid w:val="009B7B25"/>
    <w:rsid w:val="00A03BC9"/>
    <w:rsid w:val="00A32F2D"/>
    <w:rsid w:val="00A37FAA"/>
    <w:rsid w:val="00A77B7E"/>
    <w:rsid w:val="00A838A7"/>
    <w:rsid w:val="00AA57F5"/>
    <w:rsid w:val="00B2146C"/>
    <w:rsid w:val="00B41B64"/>
    <w:rsid w:val="00B4667E"/>
    <w:rsid w:val="00B57751"/>
    <w:rsid w:val="00B62C44"/>
    <w:rsid w:val="00B71EFD"/>
    <w:rsid w:val="00B92698"/>
    <w:rsid w:val="00B93FBF"/>
    <w:rsid w:val="00BA1BDB"/>
    <w:rsid w:val="00BA1E55"/>
    <w:rsid w:val="00BB0241"/>
    <w:rsid w:val="00BB63BB"/>
    <w:rsid w:val="00BC351B"/>
    <w:rsid w:val="00BC71CE"/>
    <w:rsid w:val="00C42158"/>
    <w:rsid w:val="00C45ABB"/>
    <w:rsid w:val="00C7556C"/>
    <w:rsid w:val="00CA0E7B"/>
    <w:rsid w:val="00CC1101"/>
    <w:rsid w:val="00CC70F6"/>
    <w:rsid w:val="00CD76AE"/>
    <w:rsid w:val="00D157F4"/>
    <w:rsid w:val="00D430FC"/>
    <w:rsid w:val="00D45714"/>
    <w:rsid w:val="00D5363E"/>
    <w:rsid w:val="00D71B60"/>
    <w:rsid w:val="00DA074F"/>
    <w:rsid w:val="00DB29A0"/>
    <w:rsid w:val="00DB341E"/>
    <w:rsid w:val="00DB77A4"/>
    <w:rsid w:val="00DF6A4D"/>
    <w:rsid w:val="00E16F0B"/>
    <w:rsid w:val="00E306DC"/>
    <w:rsid w:val="00E728A2"/>
    <w:rsid w:val="00EA04D2"/>
    <w:rsid w:val="00EA7041"/>
    <w:rsid w:val="00EC39F4"/>
    <w:rsid w:val="00ED427B"/>
    <w:rsid w:val="00ED4681"/>
    <w:rsid w:val="00F125E0"/>
    <w:rsid w:val="00F32D47"/>
    <w:rsid w:val="00F36021"/>
    <w:rsid w:val="00F57E7F"/>
    <w:rsid w:val="00F72D5D"/>
    <w:rsid w:val="00F77921"/>
    <w:rsid w:val="00F8025C"/>
    <w:rsid w:val="00F81EEF"/>
    <w:rsid w:val="00F944AC"/>
    <w:rsid w:val="00FB15D2"/>
    <w:rsid w:val="00FC0C7F"/>
    <w:rsid w:val="00FD2EA6"/>
    <w:rsid w:val="00FE0F6B"/>
    <w:rsid w:val="07B728D6"/>
    <w:rsid w:val="0961EC44"/>
    <w:rsid w:val="0E075661"/>
    <w:rsid w:val="0FCE90C7"/>
    <w:rsid w:val="0FD4DE04"/>
    <w:rsid w:val="1348935B"/>
    <w:rsid w:val="1398E2EC"/>
    <w:rsid w:val="14F5A3FA"/>
    <w:rsid w:val="1AB30532"/>
    <w:rsid w:val="1E3A6F2A"/>
    <w:rsid w:val="216AC2F2"/>
    <w:rsid w:val="227447E5"/>
    <w:rsid w:val="25D19ABD"/>
    <w:rsid w:val="25E5F216"/>
    <w:rsid w:val="27D775DB"/>
    <w:rsid w:val="2A5FBBE1"/>
    <w:rsid w:val="2C3EB2BF"/>
    <w:rsid w:val="33213E46"/>
    <w:rsid w:val="38181159"/>
    <w:rsid w:val="3D85316D"/>
    <w:rsid w:val="3DF33447"/>
    <w:rsid w:val="3F67B3E7"/>
    <w:rsid w:val="42C23583"/>
    <w:rsid w:val="48077E24"/>
    <w:rsid w:val="4C28E30F"/>
    <w:rsid w:val="55643D2C"/>
    <w:rsid w:val="58538425"/>
    <w:rsid w:val="5AE92540"/>
    <w:rsid w:val="5D106F09"/>
    <w:rsid w:val="604834A6"/>
    <w:rsid w:val="63416FF3"/>
    <w:rsid w:val="742E9564"/>
    <w:rsid w:val="7AE06A73"/>
    <w:rsid w:val="7B4E9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928B0F"/>
  <w15:chartTrackingRefBased/>
  <w15:docId w15:val="{A4BE08CE-F285-4F23-9C06-FBBA82C5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bCs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pPr>
      <w:ind w:left="360" w:hanging="360"/>
    </w:pPr>
  </w:style>
  <w:style w:type="paragraph" w:styleId="Title">
    <w:name w:val="Title"/>
    <w:basedOn w:val="Normal"/>
    <w:qFormat/>
    <w:pPr>
      <w:jc w:val="center"/>
    </w:pPr>
    <w:rPr>
      <w:sz w:val="44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widowControl w:val="0"/>
    </w:pPr>
    <w:rPr>
      <w:color w:val="000000"/>
      <w:sz w:val="24"/>
    </w:rPr>
  </w:style>
  <w:style w:type="character" w:styleId="Hyperlink">
    <w:name w:val="Hyperlink"/>
    <w:rPr>
      <w:color w:val="0000FF"/>
      <w:u w:val="single"/>
    </w:rPr>
  </w:style>
  <w:style w:type="paragraph" w:styleId="BodyText3">
    <w:name w:val="Body Text 3"/>
    <w:basedOn w:val="Normal"/>
    <w:rPr>
      <w:sz w:val="24"/>
    </w:rPr>
  </w:style>
  <w:style w:type="paragraph" w:styleId="BalloonText">
    <w:name w:val="Balloon Text"/>
    <w:basedOn w:val="Normal"/>
    <w:semiHidden/>
    <w:rsid w:val="006D4A80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72205F"/>
    <w:rPr>
      <w:color w:val="808080"/>
      <w:shd w:val="clear" w:color="auto" w:fill="E6E6E6"/>
    </w:rPr>
  </w:style>
  <w:style w:type="paragraph" w:styleId="NoSpacing">
    <w:name w:val="No Spacing"/>
    <w:uiPriority w:val="99"/>
    <w:qFormat/>
    <w:rsid w:val="00F36021"/>
    <w:rPr>
      <w:sz w:val="22"/>
      <w:szCs w:val="22"/>
    </w:rPr>
  </w:style>
  <w:style w:type="character" w:styleId="CommentReference">
    <w:name w:val="annotation reference"/>
    <w:basedOn w:val="DefaultParagraphFont"/>
    <w:rsid w:val="00851135"/>
    <w:rPr>
      <w:sz w:val="16"/>
      <w:szCs w:val="16"/>
    </w:rPr>
  </w:style>
  <w:style w:type="paragraph" w:styleId="CommentText">
    <w:name w:val="annotation text"/>
    <w:basedOn w:val="Normal"/>
    <w:link w:val="CommentTextChar"/>
    <w:rsid w:val="00851135"/>
  </w:style>
  <w:style w:type="character" w:customStyle="1" w:styleId="CommentTextChar">
    <w:name w:val="Comment Text Char"/>
    <w:basedOn w:val="DefaultParagraphFont"/>
    <w:link w:val="CommentText"/>
    <w:rsid w:val="00851135"/>
  </w:style>
  <w:style w:type="paragraph" w:styleId="CommentSubject">
    <w:name w:val="annotation subject"/>
    <w:basedOn w:val="CommentText"/>
    <w:next w:val="CommentText"/>
    <w:link w:val="CommentSubjectChar"/>
    <w:rsid w:val="008511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511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6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legals@kcstar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DevLegal@bluespringsgov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3430</Characters>
  <Application>Microsoft Office Word</Application>
  <DocSecurity>0</DocSecurity>
  <Lines>28</Lines>
  <Paragraphs>8</Paragraphs>
  <ScaleCrop>false</ScaleCrop>
  <Company>City of Blue Springs</Company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subject/>
  <dc:creator>Authorized Gateway Customer</dc:creator>
  <cp:keywords/>
  <dc:description/>
  <cp:lastModifiedBy>Traci Breshears</cp:lastModifiedBy>
  <cp:revision>2</cp:revision>
  <cp:lastPrinted>2012-07-05T16:55:00Z</cp:lastPrinted>
  <dcterms:created xsi:type="dcterms:W3CDTF">2024-02-14T21:15:00Z</dcterms:created>
  <dcterms:modified xsi:type="dcterms:W3CDTF">2024-02-14T21:15:00Z</dcterms:modified>
</cp:coreProperties>
</file>